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119"/>
        <w:rPr>
          <w:rFonts w:ascii="Times New Roman"/>
          <w:sz w:val="40"/>
        </w:rPr>
      </w:pPr>
    </w:p>
    <w:p>
      <w:pPr>
        <w:spacing w:line="256" w:lineRule="auto" w:before="0"/>
        <w:ind w:left="460" w:right="5789" w:firstLine="0"/>
        <w:jc w:val="left"/>
        <w:rPr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5093995</wp:posOffset>
                </wp:positionH>
                <wp:positionV relativeFrom="paragraph">
                  <wp:posOffset>-671018</wp:posOffset>
                </wp:positionV>
                <wp:extent cx="2124710" cy="187261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6" w:firstLine="0"/>
                                <w:jc w:val="center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P5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075pt;width:167.3pt;height:147.450pt;mso-position-horizontal-relative:page;mso-position-vertical-relative:paragraph;z-index:15729152" id="docshapegroup1" coordorigin="8022,-1057" coordsize="3346,2949">
                <v:shape style="position:absolute;left:8022;top:-1057;width:3346;height:2949" id="docshape2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50,9394,1864,9468,1876,9542,1884,9618,1890,9695,1891,9771,1890,9847,1884,9922,1876,9995,1864,10068,1850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3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22;top:-1057;width:3346;height:294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0" w:right="106" w:firstLine="0"/>
                          <w:jc w:val="center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P5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3713796</wp:posOffset>
            </wp:positionH>
            <wp:positionV relativeFrom="paragraph">
              <wp:posOffset>-347013</wp:posOffset>
            </wp:positionV>
            <wp:extent cx="1254201" cy="84650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 United Reformed Church </w:t>
      </w:r>
      <w:r>
        <w:rPr>
          <w:b/>
          <w:color w:val="231F20"/>
          <w:sz w:val="40"/>
        </w:rPr>
        <w:t>Local church safeguarding checklist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2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3"/>
        <w:gridCol w:w="3049"/>
        <w:gridCol w:w="4158"/>
      </w:tblGrid>
      <w:tr>
        <w:trPr>
          <w:trHeight w:val="437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19"/>
              <w:ind w:left="7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24"/>
              </w:rPr>
              <w:t>Y/N/P</w:t>
            </w:r>
            <w:r>
              <w:rPr>
                <w:b/>
                <w:color w:val="231F20"/>
                <w:spacing w:val="-2"/>
                <w:position w:val="8"/>
                <w:sz w:val="14"/>
              </w:rPr>
              <w:t>1</w:t>
            </w:r>
          </w:p>
        </w:tc>
        <w:tc>
          <w:tcPr>
            <w:tcW w:w="4158" w:type="dxa"/>
          </w:tcPr>
          <w:p>
            <w:pPr>
              <w:pStyle w:val="TableParagraph"/>
              <w:spacing w:before="19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Notes/action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needed/key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dates</w:t>
            </w:r>
          </w:p>
        </w:tc>
      </w:tr>
      <w:tr>
        <w:trPr>
          <w:trHeight w:val="1293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14"/>
              <w:rPr>
                <w:sz w:val="24"/>
              </w:rPr>
            </w:pPr>
            <w:r>
              <w:rPr>
                <w:color w:val="231F20"/>
                <w:sz w:val="24"/>
              </w:rPr>
              <w:t>We have a Safeguarding Policy in place, covering both children and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adults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risk,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being </w:t>
            </w:r>
            <w:r>
              <w:rPr>
                <w:color w:val="231F20"/>
                <w:spacing w:val="-2"/>
                <w:sz w:val="24"/>
              </w:rPr>
              <w:t>implemented.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14"/>
              <w:rPr>
                <w:sz w:val="24"/>
              </w:rPr>
            </w:pPr>
            <w:r>
              <w:rPr>
                <w:color w:val="231F20"/>
                <w:sz w:val="24"/>
              </w:rPr>
              <w:t>Our Safeguarding Policy has been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reviewed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updated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in the last 12 months.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1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227"/>
              <w:rPr>
                <w:sz w:val="24"/>
              </w:rPr>
            </w:pPr>
            <w:r>
              <w:rPr>
                <w:color w:val="231F20"/>
                <w:sz w:val="24"/>
              </w:rPr>
              <w:t>Safeguarding is a standing item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agenda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Elders’/ Church meetings.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83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227"/>
              <w:rPr>
                <w:sz w:val="24"/>
              </w:rPr>
            </w:pPr>
            <w:r>
              <w:rPr>
                <w:color w:val="231F20"/>
                <w:sz w:val="24"/>
              </w:rPr>
              <w:t>At least one Church Safeguarding Coordinator (CSC)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been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appointed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for our church.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14"/>
              <w:rPr>
                <w:sz w:val="24"/>
              </w:rPr>
            </w:pPr>
            <w:r>
              <w:rPr>
                <w:color w:val="231F20"/>
                <w:sz w:val="24"/>
              </w:rPr>
              <w:t>Details of how to contact the CSC are displayed in church, and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our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website/Facebook </w:t>
            </w:r>
            <w:r>
              <w:rPr>
                <w:color w:val="231F20"/>
                <w:spacing w:val="-2"/>
                <w:sz w:val="24"/>
              </w:rPr>
              <w:t>page.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2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227"/>
              <w:rPr>
                <w:sz w:val="24"/>
              </w:rPr>
            </w:pPr>
            <w:r>
              <w:rPr>
                <w:color w:val="231F20"/>
                <w:sz w:val="24"/>
              </w:rPr>
              <w:t>All elders and church workers (paid and voluntary) working with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children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adults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risk have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up-to-date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Disclosure and Barring Service (DBS) check at the appropriate level for which they are eligible.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50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112"/>
              <w:rPr>
                <w:sz w:val="24"/>
              </w:rPr>
            </w:pPr>
            <w:r>
              <w:rPr>
                <w:color w:val="231F20"/>
                <w:sz w:val="24"/>
              </w:rPr>
              <w:t>All church workers (paid and voluntary) working with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children, young people and adults at risk have completed URC Safeguarding training at Foundation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level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minimum.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227"/>
              <w:rPr>
                <w:sz w:val="24"/>
              </w:rPr>
            </w:pP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those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working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children or adults at risk have been given copies of the relevant Code of Conduct.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4"/>
        <w:rPr>
          <w:b/>
        </w:rPr>
      </w:pPr>
    </w:p>
    <w:p>
      <w:pPr>
        <w:pStyle w:val="BodyText"/>
        <w:spacing w:before="1"/>
        <w:ind w:left="460"/>
      </w:pPr>
      <w:r>
        <w:rPr>
          <w:color w:val="231F20"/>
          <w:position w:val="8"/>
          <w:sz w:val="14"/>
        </w:rPr>
        <w:t>1</w:t>
      </w:r>
      <w:r>
        <w:rPr>
          <w:color w:val="231F20"/>
          <w:spacing w:val="31"/>
          <w:position w:val="8"/>
          <w:sz w:val="14"/>
        </w:rPr>
        <w:t> </w:t>
      </w:r>
      <w:r>
        <w:rPr>
          <w:color w:val="231F20"/>
        </w:rPr>
        <w:t>P</w:t>
      </w:r>
      <w:r>
        <w:rPr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7"/>
        </w:rPr>
        <w:t> </w:t>
      </w:r>
      <w:r>
        <w:rPr>
          <w:color w:val="231F20"/>
        </w:rPr>
        <w:t>partial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indicate</w:t>
      </w:r>
      <w:r>
        <w:rPr>
          <w:color w:val="231F20"/>
          <w:spacing w:val="7"/>
        </w:rPr>
        <w:t> </w:t>
      </w:r>
      <w:r>
        <w:rPr>
          <w:color w:val="231F20"/>
        </w:rPr>
        <w:t>some</w:t>
      </w:r>
      <w:r>
        <w:rPr>
          <w:color w:val="231F20"/>
          <w:spacing w:val="7"/>
        </w:rPr>
        <w:t> </w:t>
      </w:r>
      <w:r>
        <w:rPr>
          <w:color w:val="231F20"/>
        </w:rPr>
        <w:t>progress</w:t>
      </w:r>
      <w:r>
        <w:rPr>
          <w:color w:val="231F20"/>
          <w:spacing w:val="7"/>
        </w:rPr>
        <w:t> </w:t>
      </w:r>
      <w:r>
        <w:rPr>
          <w:color w:val="231F20"/>
        </w:rPr>
        <w:t>made/some</w:t>
      </w:r>
      <w:r>
        <w:rPr>
          <w:color w:val="231F20"/>
          <w:spacing w:val="7"/>
        </w:rPr>
        <w:t> </w:t>
      </w:r>
      <w:r>
        <w:rPr>
          <w:color w:val="231F20"/>
        </w:rPr>
        <w:t>elements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achieved</w:t>
      </w:r>
    </w:p>
    <w:p>
      <w:pPr>
        <w:pStyle w:val="BodyText"/>
        <w:spacing w:before="243"/>
      </w:pPr>
    </w:p>
    <w:p>
      <w:pPr>
        <w:tabs>
          <w:tab w:pos="602" w:val="left" w:leader="none"/>
          <w:tab w:pos="4494" w:val="left" w:leader="none"/>
        </w:tabs>
        <w:spacing w:before="0"/>
        <w:ind w:left="169" w:right="0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457200</wp:posOffset>
                </wp:positionH>
                <wp:positionV relativeFrom="paragraph">
                  <wp:posOffset>16121</wp:posOffset>
                </wp:positionV>
                <wp:extent cx="85090" cy="1708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.269434pt;width:6.7pt;height:13.45pt;mso-position-horizontal-relative:page;mso-position-vertical-relative:paragraph;z-index:-1583564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233997</wp:posOffset>
                </wp:positionH>
                <wp:positionV relativeFrom="paragraph">
                  <wp:posOffset>-57665</wp:posOffset>
                </wp:positionV>
                <wp:extent cx="414020" cy="3600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24999pt;margin-top:-4.540585pt;width:32.598pt;height:28.346pt;mso-position-horizontal-relative:page;mso-position-vertical-relative:paragraph;z-index:157296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45694" cy="14569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31F20"/>
          <w:sz w:val="24"/>
        </w:rPr>
        <w:t>Good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Practice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50"/>
          <w:w w:val="150"/>
          <w:sz w:val="24"/>
        </w:rPr>
        <w:t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Resource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pacing w:val="-5"/>
          <w:sz w:val="24"/>
        </w:rPr>
        <w:t>P5</w:t>
      </w:r>
      <w:r>
        <w:rPr>
          <w:b/>
          <w:color w:val="231F20"/>
          <w:sz w:val="24"/>
        </w:rPr>
        <w:tab/>
      </w:r>
      <w:r>
        <w:rPr>
          <w:b/>
          <w:color w:val="231F20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position w:val="-2"/>
          <w:sz w:val="24"/>
        </w:rPr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0" w:bottom="0" w:left="260" w:right="420"/>
        </w:sectPr>
      </w:pPr>
    </w:p>
    <w:tbl>
      <w:tblPr>
        <w:tblW w:w="0" w:type="auto"/>
        <w:jc w:val="left"/>
        <w:tblInd w:w="2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3"/>
        <w:gridCol w:w="3049"/>
        <w:gridCol w:w="4158"/>
      </w:tblGrid>
      <w:tr>
        <w:trPr>
          <w:trHeight w:val="1821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14"/>
              <w:rPr>
                <w:sz w:val="24"/>
              </w:rPr>
            </w:pP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minister,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CRCW,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CSC,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all group leaders, Elders and members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church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leadership have completed all relevant levels of URC Safeguarding </w:t>
            </w:r>
            <w:r>
              <w:rPr>
                <w:color w:val="231F20"/>
                <w:spacing w:val="-2"/>
                <w:sz w:val="24"/>
              </w:rPr>
              <w:t>training.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29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227"/>
              <w:rPr>
                <w:sz w:val="24"/>
              </w:rPr>
            </w:pPr>
            <w:r>
              <w:rPr>
                <w:color w:val="231F20"/>
                <w:sz w:val="24"/>
              </w:rPr>
              <w:t>All our workers (paid or voluntary)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procedure to follow if harm or abuse is suspected, witnessed or reported to them.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48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14"/>
              <w:rPr>
                <w:sz w:val="24"/>
              </w:rPr>
            </w:pPr>
            <w:r>
              <w:rPr>
                <w:color w:val="231F20"/>
                <w:sz w:val="24"/>
              </w:rPr>
              <w:t>We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contact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information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for local services able to provide specialist help (eg domestic abuse, mental health support) that we can link people with.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48" w:hRule="atLeast"/>
        </w:trPr>
        <w:tc>
          <w:tcPr>
            <w:tcW w:w="3603" w:type="dxa"/>
          </w:tcPr>
          <w:p>
            <w:pPr>
              <w:pStyle w:val="TableParagraph"/>
              <w:spacing w:line="249" w:lineRule="auto" w:before="19"/>
              <w:ind w:left="80" w:right="307"/>
              <w:rPr>
                <w:sz w:val="24"/>
              </w:rPr>
            </w:pPr>
            <w:r>
              <w:rPr>
                <w:color w:val="231F20"/>
                <w:sz w:val="24"/>
              </w:rPr>
              <w:t>Any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external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organisations using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our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buildings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comply with good safeguarding practices, in line with the Hirer’s agreement.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"/>
        <w:rPr>
          <w:b/>
        </w:rPr>
      </w:pPr>
    </w:p>
    <w:p>
      <w:pPr>
        <w:tabs>
          <w:tab w:pos="3420" w:val="left" w:leader="none"/>
          <w:tab w:pos="3853" w:val="left" w:leader="none"/>
          <w:tab w:pos="7745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color w:val="00AEEF"/>
          <w:spacing w:val="-10"/>
          <w:position w:val="-1"/>
          <w:sz w:val="24"/>
        </w:rPr>
        <w:t>2</w:t>
      </w:r>
      <w:r>
        <w:rPr>
          <w:color w:val="00AEEF"/>
          <w:position w:val="-1"/>
          <w:sz w:val="24"/>
        </w:rPr>
        <w:tab/>
      </w:r>
      <w:r>
        <w:rPr>
          <w:color w:val="00AEEF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AEEF"/>
          <w:position w:val="-2"/>
          <w:sz w:val="24"/>
        </w:rPr>
      </w:r>
      <w:r>
        <w:rPr>
          <w:rFonts w:ascii="Times New Roman" w:hAnsi="Times New Roman"/>
          <w:color w:val="00AEEF"/>
          <w:sz w:val="24"/>
        </w:rPr>
        <w:tab/>
      </w:r>
      <w:r>
        <w:rPr>
          <w:b/>
          <w:color w:val="231F20"/>
          <w:sz w:val="24"/>
        </w:rPr>
        <w:t>Good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Practice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50"/>
          <w:w w:val="150"/>
          <w:sz w:val="24"/>
        </w:rPr>
        <w:t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Resource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pacing w:val="-5"/>
          <w:sz w:val="24"/>
        </w:rPr>
        <w:t>P5</w:t>
      </w:r>
      <w:r>
        <w:rPr>
          <w:b/>
          <w:color w:val="231F20"/>
          <w:sz w:val="24"/>
        </w:rPr>
        <w:tab/>
      </w:r>
      <w:r>
        <w:rPr>
          <w:b/>
          <w:color w:val="231F20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position w:val="-2"/>
          <w:sz w:val="24"/>
        </w:rPr>
      </w:r>
    </w:p>
    <w:sectPr>
      <w:pgSz w:w="11910" w:h="16840"/>
      <w:pgMar w:top="980" w:bottom="28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2024-01-19T14:13:55Z</dcterms:created>
  <dcterms:modified xsi:type="dcterms:W3CDTF">2024-01-19T14:13:55Z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15.0</vt:lpwstr>
  </property>
</Properties>
</file>