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8CD6" w14:textId="77777777" w:rsidR="00BD5FC0" w:rsidRDefault="00574B7F">
      <w:pPr>
        <w:pStyle w:val="Body"/>
        <w:rPr>
          <w:u w:color="000000"/>
          <w14:textOutline w14:w="12700" w14:cap="flat" w14:cmpd="sng" w14:algn="ctr">
            <w14:noFill/>
            <w14:prstDash w14:val="solid"/>
            <w14:miter w14:lim="400000"/>
          </w14:textOutline>
        </w:rPr>
      </w:pPr>
      <w:r>
        <w:rPr>
          <w:noProof/>
          <w:u w:color="000000"/>
          <w14:textOutline w14:w="12700" w14:cap="flat" w14:cmpd="sng" w14:algn="ctr">
            <w14:noFill/>
            <w14:prstDash w14:val="solid"/>
            <w14:miter w14:lim="400000"/>
          </w14:textOutline>
        </w:rPr>
        <w:drawing>
          <wp:anchor distT="0" distB="0" distL="114300" distR="114300" simplePos="0" relativeHeight="251658240" behindDoc="1" locked="1" layoutInCell="1" allowOverlap="1" wp14:anchorId="518E8D69" wp14:editId="7B73F1FD">
            <wp:simplePos x="0" y="0"/>
            <wp:positionH relativeFrom="column">
              <wp:posOffset>-43815</wp:posOffset>
            </wp:positionH>
            <wp:positionV relativeFrom="page">
              <wp:posOffset>314325</wp:posOffset>
            </wp:positionV>
            <wp:extent cx="1696720" cy="817880"/>
            <wp:effectExtent l="0" t="0" r="0" b="127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6720" cy="817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18E8CD7" w14:textId="77777777" w:rsidR="00BD5FC0" w:rsidRDefault="00BD5FC0">
      <w:pPr>
        <w:pStyle w:val="Body"/>
        <w:spacing w:line="168" w:lineRule="auto"/>
        <w:rPr>
          <w:sz w:val="32"/>
          <w:szCs w:val="32"/>
          <w:u w:color="000000"/>
          <w14:textOutline w14:w="12700" w14:cap="flat" w14:cmpd="sng" w14:algn="ctr">
            <w14:noFill/>
            <w14:prstDash w14:val="solid"/>
            <w14:miter w14:lim="400000"/>
          </w14:textOutline>
        </w:rPr>
      </w:pPr>
    </w:p>
    <w:p w14:paraId="5A8438F7" w14:textId="77777777" w:rsidR="00126590" w:rsidRDefault="00126590" w:rsidP="11AB603B">
      <w:pPr>
        <w:pStyle w:val="Body"/>
        <w:rPr>
          <w:rStyle w:val="None"/>
          <w:b/>
          <w:bCs/>
          <w:color w:val="3F8EEF"/>
          <w:sz w:val="34"/>
          <w:szCs w:val="34"/>
          <w:lang w:val="en-US"/>
          <w14:textOutline w14:w="12700" w14:cap="flat" w14:cmpd="sng" w14:algn="ctr">
            <w14:noFill/>
            <w14:prstDash w14:val="solid"/>
            <w14:miter w14:lim="400000"/>
          </w14:textOutline>
        </w:rPr>
      </w:pPr>
    </w:p>
    <w:p w14:paraId="518E8CF3" w14:textId="537F6CF8" w:rsidR="00BD5FC0" w:rsidRPr="0060513E" w:rsidRDefault="00574B7F" w:rsidP="11AB603B">
      <w:pPr>
        <w:pStyle w:val="Body"/>
        <w:rPr>
          <w:rStyle w:val="None"/>
          <w:rFonts w:ascii="Arial" w:hAnsi="Arial" w:cs="Arial"/>
          <w:b/>
          <w:bCs/>
          <w:color w:val="3F8EEF"/>
          <w:sz w:val="34"/>
          <w:szCs w:val="34"/>
          <w:lang w:val="en-US"/>
          <w14:textOutline w14:w="12700" w14:cap="flat" w14:cmpd="sng" w14:algn="ctr">
            <w14:noFill/>
            <w14:prstDash w14:val="solid"/>
            <w14:miter w14:lim="400000"/>
          </w14:textOutline>
        </w:rPr>
      </w:pPr>
      <w:r w:rsidRPr="0060513E">
        <w:rPr>
          <w:rStyle w:val="None"/>
          <w:rFonts w:ascii="Arial" w:hAnsi="Arial" w:cs="Arial"/>
          <w:b/>
          <w:bCs/>
          <w:color w:val="3F8EEF"/>
          <w:sz w:val="34"/>
          <w:szCs w:val="34"/>
          <w:lang w:val="en-US"/>
          <w14:textOutline w14:w="12700" w14:cap="flat" w14:cmpd="sng" w14:algn="ctr">
            <w14:noFill/>
            <w14:prstDash w14:val="solid"/>
            <w14:miter w14:lim="400000"/>
          </w14:textOutline>
        </w:rPr>
        <w:t>Resource Sharing</w:t>
      </w:r>
      <w:r w:rsidR="56C81ACA" w:rsidRPr="0060513E">
        <w:rPr>
          <w:rStyle w:val="None"/>
          <w:rFonts w:ascii="Arial" w:hAnsi="Arial" w:cs="Arial"/>
          <w:b/>
          <w:bCs/>
          <w:color w:val="3F8EEF"/>
          <w:sz w:val="34"/>
          <w:szCs w:val="34"/>
          <w:lang w:val="en-US"/>
          <w14:textOutline w14:w="12700" w14:cap="flat" w14:cmpd="sng" w14:algn="ctr">
            <w14:noFill/>
            <w14:prstDash w14:val="solid"/>
            <w14:miter w14:lim="400000"/>
          </w14:textOutline>
        </w:rPr>
        <w:t xml:space="preserve"> (</w:t>
      </w:r>
      <w:r w:rsidRPr="0060513E">
        <w:rPr>
          <w:rStyle w:val="None"/>
          <w:rFonts w:ascii="Arial" w:hAnsi="Arial" w:cs="Arial"/>
          <w:b/>
          <w:bCs/>
          <w:color w:val="3F8EEF"/>
          <w:sz w:val="34"/>
          <w:szCs w:val="34"/>
          <w:lang w:val="en-US"/>
          <w14:textOutline w14:w="12700" w14:cap="flat" w14:cmpd="sng" w14:algn="ctr">
            <w14:noFill/>
            <w14:prstDash w14:val="solid"/>
            <w14:miter w14:lim="400000"/>
          </w14:textOutline>
        </w:rPr>
        <w:t>Finance</w:t>
      </w:r>
      <w:r w:rsidR="7244B539" w:rsidRPr="0060513E">
        <w:rPr>
          <w:rStyle w:val="None"/>
          <w:rFonts w:ascii="Arial" w:hAnsi="Arial" w:cs="Arial"/>
          <w:b/>
          <w:bCs/>
          <w:color w:val="3F8EEF"/>
          <w:sz w:val="34"/>
          <w:szCs w:val="34"/>
          <w:lang w:val="en-US"/>
          <w14:textOutline w14:w="12700" w14:cap="flat" w14:cmpd="sng" w14:algn="ctr">
            <w14:noFill/>
            <w14:prstDash w14:val="solid"/>
            <w14:miter w14:lim="400000"/>
          </w14:textOutline>
        </w:rPr>
        <w:t>)</w:t>
      </w:r>
      <w:r w:rsidRPr="0060513E">
        <w:rPr>
          <w:rStyle w:val="None"/>
          <w:rFonts w:ascii="Arial" w:hAnsi="Arial" w:cs="Arial"/>
          <w:b/>
          <w:bCs/>
          <w:color w:val="3F8EEF"/>
          <w:sz w:val="34"/>
          <w:szCs w:val="34"/>
          <w:lang w:val="en-US"/>
          <w14:textOutline w14:w="12700" w14:cap="flat" w14:cmpd="sng" w14:algn="ctr">
            <w14:noFill/>
            <w14:prstDash w14:val="solid"/>
            <w14:miter w14:lim="400000"/>
          </w14:textOutline>
        </w:rPr>
        <w:t xml:space="preserve">Task Group </w:t>
      </w:r>
      <w:r w:rsidR="3671AA73" w:rsidRPr="0060513E">
        <w:rPr>
          <w:rStyle w:val="None"/>
          <w:rFonts w:ascii="Arial" w:hAnsi="Arial" w:cs="Arial"/>
          <w:b/>
          <w:bCs/>
          <w:color w:val="3F8EEF"/>
          <w:sz w:val="34"/>
          <w:szCs w:val="34"/>
          <w:lang w:val="en-US"/>
          <w14:textOutline w14:w="12700" w14:cap="flat" w14:cmpd="sng" w14:algn="ctr">
            <w14:noFill/>
            <w14:prstDash w14:val="solid"/>
            <w14:miter w14:lim="400000"/>
          </w14:textOutline>
        </w:rPr>
        <w:t>Advert</w:t>
      </w:r>
    </w:p>
    <w:p w14:paraId="518E8CF4" w14:textId="77777777" w:rsidR="00BD5FC0" w:rsidRPr="0060513E" w:rsidRDefault="00BD5FC0">
      <w:pPr>
        <w:pStyle w:val="Body"/>
        <w:rPr>
          <w:rStyle w:val="None"/>
          <w:rFonts w:ascii="Arial" w:hAnsi="Arial" w:cs="Arial"/>
          <w:sz w:val="28"/>
          <w:szCs w:val="28"/>
          <w:u w:color="000000"/>
          <w14:textOutline w14:w="12700" w14:cap="flat" w14:cmpd="sng" w14:algn="ctr">
            <w14:noFill/>
            <w14:prstDash w14:val="solid"/>
            <w14:miter w14:lim="400000"/>
          </w14:textOutline>
        </w:rPr>
      </w:pPr>
    </w:p>
    <w:p w14:paraId="518E8CF5" w14:textId="77777777" w:rsidR="00BD5FC0" w:rsidRPr="0060513E" w:rsidRDefault="00574B7F" w:rsidP="007350ED">
      <w:pPr>
        <w:pStyle w:val="Body"/>
        <w:spacing w:after="240" w:line="312" w:lineRule="auto"/>
        <w:rPr>
          <w:rStyle w:val="None"/>
          <w:rFonts w:ascii="Arial" w:hAnsi="Arial" w:cs="Arial"/>
          <w:b/>
          <w:bCs/>
          <w:color w:val="0070C0"/>
          <w:sz w:val="30"/>
          <w:szCs w:val="30"/>
          <w14:textOutline w14:w="12700" w14:cap="flat" w14:cmpd="sng" w14:algn="ctr">
            <w14:noFill/>
            <w14:prstDash w14:val="solid"/>
            <w14:miter w14:lim="400000"/>
          </w14:textOutline>
        </w:rPr>
      </w:pPr>
      <w:r w:rsidRPr="0060513E">
        <w:rPr>
          <w:rStyle w:val="None"/>
          <w:rFonts w:ascii="Arial" w:hAnsi="Arial" w:cs="Arial"/>
          <w:b/>
          <w:bCs/>
          <w:color w:val="0070C0"/>
          <w:sz w:val="30"/>
          <w:szCs w:val="30"/>
          <w:lang w:val="en-US"/>
          <w14:textOutline w14:w="12700" w14:cap="flat" w14:cmpd="sng" w14:algn="ctr">
            <w14:noFill/>
            <w14:prstDash w14:val="solid"/>
            <w14:miter w14:lim="400000"/>
          </w14:textOutline>
        </w:rPr>
        <w:t>About you…</w:t>
      </w:r>
    </w:p>
    <w:p w14:paraId="518E8CF7" w14:textId="7F39A36A" w:rsidR="00BD5FC0" w:rsidRPr="0060513E" w:rsidRDefault="00574B7F" w:rsidP="007350ED">
      <w:pPr>
        <w:pStyle w:val="Body"/>
        <w:spacing w:line="312" w:lineRule="auto"/>
        <w:rPr>
          <w:rStyle w:val="None"/>
          <w:rFonts w:ascii="Arial" w:hAnsi="Arial" w:cs="Arial"/>
          <w:color w:val="auto"/>
          <w:sz w:val="26"/>
          <w:szCs w:val="26"/>
          <w14:textOutline w14:w="12700" w14:cap="flat" w14:cmpd="sng" w14:algn="ctr">
            <w14:noFill/>
            <w14:prstDash w14:val="solid"/>
            <w14:miter w14:lim="400000"/>
          </w14:textOutline>
        </w:rPr>
      </w:pPr>
      <w:r w:rsidRPr="0060513E">
        <w:rPr>
          <w:rStyle w:val="None"/>
          <w:rFonts w:ascii="Arial" w:hAnsi="Arial" w:cs="Arial"/>
          <w:color w:val="auto"/>
          <w:sz w:val="26"/>
          <w:szCs w:val="26"/>
          <w:lang w:val="en-US"/>
          <w14:textOutline w14:w="12700" w14:cap="flat" w14:cmpd="sng" w14:algn="ctr">
            <w14:noFill/>
            <w14:prstDash w14:val="solid"/>
            <w14:miter w14:lim="400000"/>
          </w14:textOutline>
        </w:rPr>
        <w:t xml:space="preserve">We are seeking nominations and </w:t>
      </w:r>
      <w:r w:rsidR="4EAC82AF" w:rsidRPr="0060513E">
        <w:rPr>
          <w:rStyle w:val="None"/>
          <w:rFonts w:ascii="Arial" w:hAnsi="Arial" w:cs="Arial"/>
          <w:color w:val="auto"/>
          <w:sz w:val="26"/>
          <w:szCs w:val="26"/>
          <w:lang w:val="en-US"/>
          <w14:textOutline w14:w="12700" w14:cap="flat" w14:cmpd="sng" w14:algn="ctr">
            <w14:noFill/>
            <w14:prstDash w14:val="solid"/>
            <w14:miter w14:lim="400000"/>
          </w14:textOutline>
        </w:rPr>
        <w:t>application</w:t>
      </w:r>
      <w:r w:rsidRPr="0060513E">
        <w:rPr>
          <w:rStyle w:val="None"/>
          <w:rFonts w:ascii="Arial" w:hAnsi="Arial" w:cs="Arial"/>
          <w:color w:val="auto"/>
          <w:sz w:val="26"/>
          <w:szCs w:val="26"/>
          <w:lang w:val="en-US"/>
          <w14:textOutline w14:w="12700" w14:cap="flat" w14:cmpd="sng" w14:algn="ctr">
            <w14:noFill/>
            <w14:prstDash w14:val="solid"/>
            <w14:miter w14:lim="400000"/>
          </w14:textOutline>
        </w:rPr>
        <w:t>s immediately for a convenor and members of the Resource Sharing/Finance Task Group. We would be interested to hear from anyone with an in-depth understanding of the URC’s financial and legal arrangements and with wider strategic financial, legal or governance experience or change management in finance and governance structures</w:t>
      </w:r>
      <w:r w:rsidR="007350ED" w:rsidRPr="0060513E">
        <w:rPr>
          <w:rStyle w:val="None"/>
          <w:rFonts w:ascii="Arial" w:hAnsi="Arial" w:cs="Arial"/>
          <w:color w:val="auto"/>
          <w:sz w:val="26"/>
          <w:szCs w:val="26"/>
          <w:lang w:val="en-US"/>
          <w14:textOutline w14:w="12700" w14:cap="flat" w14:cmpd="sng" w14:algn="ctr">
            <w14:noFill/>
            <w14:prstDash w14:val="solid"/>
            <w14:miter w14:lim="400000"/>
          </w14:textOutline>
        </w:rPr>
        <w:t>.</w:t>
      </w:r>
    </w:p>
    <w:p w14:paraId="518E8CF8" w14:textId="77777777" w:rsidR="00BD5FC0" w:rsidRPr="0060513E" w:rsidRDefault="00BD5FC0" w:rsidP="007350ED">
      <w:pPr>
        <w:pStyle w:val="Body"/>
        <w:spacing w:line="312" w:lineRule="auto"/>
        <w:rPr>
          <w:rStyle w:val="None"/>
          <w:rFonts w:ascii="Arial" w:hAnsi="Arial" w:cs="Arial"/>
          <w:color w:val="00A2FF"/>
          <w:sz w:val="26"/>
          <w:szCs w:val="26"/>
          <w:u w:color="000000"/>
          <w14:textOutline w14:w="12700" w14:cap="flat" w14:cmpd="sng" w14:algn="ctr">
            <w14:noFill/>
            <w14:prstDash w14:val="solid"/>
            <w14:miter w14:lim="400000"/>
          </w14:textOutline>
        </w:rPr>
      </w:pPr>
    </w:p>
    <w:p w14:paraId="518E8CF9" w14:textId="77777777" w:rsidR="00BD5FC0" w:rsidRPr="0060513E" w:rsidRDefault="00574B7F" w:rsidP="007350ED">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60513E">
        <w:rPr>
          <w:rStyle w:val="None"/>
          <w:rFonts w:ascii="Arial" w:hAnsi="Arial" w:cs="Arial"/>
          <w:sz w:val="26"/>
          <w:szCs w:val="26"/>
          <w:u w:color="000000"/>
          <w:lang w:val="en-US"/>
          <w14:textOutline w14:w="12700" w14:cap="flat" w14:cmpd="sng" w14:algn="ctr">
            <w14:noFill/>
            <w14:prstDash w14:val="solid"/>
            <w14:miter w14:lim="400000"/>
          </w14:textOutline>
        </w:rPr>
        <w:t>We are looking for people with specialist financial and legal knowledge, who can be visionary, and creative, are able to see the bigger picture, suggest the radical and bold, and hold this in tension with practicalities, and federated legal and governance frameworks.</w:t>
      </w:r>
    </w:p>
    <w:p w14:paraId="518E8CFA" w14:textId="77777777" w:rsidR="00BD5FC0" w:rsidRPr="0060513E" w:rsidRDefault="00BD5FC0" w:rsidP="007350ED">
      <w:pPr>
        <w:pStyle w:val="Body"/>
        <w:spacing w:line="312" w:lineRule="auto"/>
        <w:rPr>
          <w:rFonts w:ascii="Arial" w:eastAsia="Times New Roman" w:hAnsi="Arial" w:cs="Arial"/>
          <w:sz w:val="26"/>
          <w:szCs w:val="26"/>
          <w:u w:color="000000"/>
        </w:rPr>
      </w:pPr>
    </w:p>
    <w:p w14:paraId="518E8CFB" w14:textId="77777777" w:rsidR="00BD5FC0" w:rsidRPr="0060513E" w:rsidRDefault="00574B7F" w:rsidP="007350ED">
      <w:pPr>
        <w:pStyle w:val="Body"/>
        <w:spacing w:line="312" w:lineRule="auto"/>
        <w:rPr>
          <w:rStyle w:val="None"/>
          <w:rFonts w:ascii="Arial" w:hAnsi="Arial" w:cs="Arial"/>
          <w:color w:val="auto"/>
          <w:sz w:val="26"/>
          <w:szCs w:val="26"/>
          <w:u w:color="000000"/>
          <w14:textOutline w14:w="12700" w14:cap="flat" w14:cmpd="sng" w14:algn="ctr">
            <w14:noFill/>
            <w14:prstDash w14:val="solid"/>
            <w14:miter w14:lim="400000"/>
          </w14:textOutline>
        </w:rPr>
      </w:pPr>
      <w:r w:rsidRPr="0060513E">
        <w:rPr>
          <w:rStyle w:val="None"/>
          <w:rFonts w:ascii="Arial" w:hAnsi="Arial" w:cs="Arial"/>
          <w:color w:val="auto"/>
          <w:sz w:val="26"/>
          <w:szCs w:val="26"/>
          <w:u w:color="000000"/>
          <w:lang w:val="en-US"/>
          <w14:textOutline w14:w="12700" w14:cap="flat" w14:cmpd="sng" w14:algn="ctr">
            <w14:noFill/>
            <w14:prstDash w14:val="solid"/>
            <w14:miter w14:lim="400000"/>
          </w14:textOutline>
        </w:rPr>
        <w:t>We know, it’s a bit niche and it’s an exciting challenge too! It’s a great opportunity to be involved and part of becoming God’s Church for tomorrow.</w:t>
      </w:r>
    </w:p>
    <w:p w14:paraId="518E8CFC" w14:textId="77777777" w:rsidR="00BD5FC0" w:rsidRPr="0060513E" w:rsidRDefault="00BD5FC0" w:rsidP="007350ED">
      <w:pPr>
        <w:pStyle w:val="Body"/>
        <w:spacing w:line="312" w:lineRule="auto"/>
        <w:rPr>
          <w:rStyle w:val="None"/>
          <w:rFonts w:ascii="Arial" w:hAnsi="Arial" w:cs="Arial"/>
          <w:u w:color="000000"/>
          <w14:textOutline w14:w="12700" w14:cap="flat" w14:cmpd="sng" w14:algn="ctr">
            <w14:noFill/>
            <w14:prstDash w14:val="solid"/>
            <w14:miter w14:lim="400000"/>
          </w14:textOutline>
        </w:rPr>
      </w:pPr>
    </w:p>
    <w:p w14:paraId="518E8CFD" w14:textId="77777777" w:rsidR="00BD5FC0" w:rsidRPr="0060513E" w:rsidRDefault="00574B7F" w:rsidP="007350ED">
      <w:pPr>
        <w:pStyle w:val="Body"/>
        <w:spacing w:after="240" w:line="312" w:lineRule="auto"/>
        <w:rPr>
          <w:rStyle w:val="None"/>
          <w:rFonts w:ascii="Arial" w:hAnsi="Arial" w:cs="Arial"/>
          <w:b/>
          <w:bCs/>
          <w:color w:val="0070C0"/>
          <w:sz w:val="30"/>
          <w:szCs w:val="30"/>
          <w14:textOutline w14:w="12700" w14:cap="flat" w14:cmpd="sng" w14:algn="ctr">
            <w14:noFill/>
            <w14:prstDash w14:val="solid"/>
            <w14:miter w14:lim="400000"/>
          </w14:textOutline>
        </w:rPr>
      </w:pPr>
      <w:r w:rsidRPr="0060513E">
        <w:rPr>
          <w:rStyle w:val="None"/>
          <w:rFonts w:ascii="Arial" w:hAnsi="Arial" w:cs="Arial"/>
          <w:b/>
          <w:bCs/>
          <w:color w:val="0070C0"/>
          <w:sz w:val="30"/>
          <w:szCs w:val="30"/>
          <w:lang w:val="en-US"/>
          <w14:textOutline w14:w="12700" w14:cap="flat" w14:cmpd="sng" w14:algn="ctr">
            <w14:noFill/>
            <w14:prstDash w14:val="solid"/>
            <w14:miter w14:lim="400000"/>
          </w14:textOutline>
        </w:rPr>
        <w:t>The Task…</w:t>
      </w:r>
    </w:p>
    <w:p w14:paraId="74D52DA2" w14:textId="1760ED27" w:rsidR="00BD5FC0" w:rsidRPr="0060513E" w:rsidRDefault="04787720" w:rsidP="007350ED">
      <w:pPr>
        <w:pStyle w:val="Body"/>
        <w:spacing w:line="312" w:lineRule="auto"/>
        <w:rPr>
          <w:rStyle w:val="None"/>
          <w:rFonts w:ascii="Arial" w:hAnsi="Arial" w:cs="Arial"/>
          <w:sz w:val="26"/>
          <w:szCs w:val="26"/>
        </w:rPr>
      </w:pPr>
      <w:r w:rsidRPr="0060513E">
        <w:rPr>
          <w:rStyle w:val="None"/>
          <w:rFonts w:ascii="Arial" w:hAnsi="Arial" w:cs="Arial"/>
          <w:sz w:val="26"/>
          <w:szCs w:val="26"/>
          <w:lang w:val="en-US"/>
          <w14:textOutline w14:w="12700" w14:cap="flat" w14:cmpd="sng" w14:algn="ctr">
            <w14:noFill/>
            <w14:prstDash w14:val="solid"/>
            <w14:miter w14:lim="400000"/>
          </w14:textOutline>
        </w:rPr>
        <w:t>Terms of Reference, Convenor Role Description and member Role Description is available here.</w:t>
      </w:r>
    </w:p>
    <w:p w14:paraId="47F30972" w14:textId="5B609CF2" w:rsidR="00BD5FC0" w:rsidRPr="0060513E" w:rsidRDefault="00BD5FC0" w:rsidP="007350ED">
      <w:pPr>
        <w:pStyle w:val="Body"/>
        <w:spacing w:line="312" w:lineRule="auto"/>
        <w:rPr>
          <w:rStyle w:val="None"/>
          <w:rFonts w:ascii="Arial" w:hAnsi="Arial" w:cs="Arial"/>
          <w:sz w:val="26"/>
          <w:szCs w:val="26"/>
          <w:lang w:val="en-US"/>
        </w:rPr>
      </w:pPr>
    </w:p>
    <w:p w14:paraId="518E8D0C" w14:textId="548E3F55" w:rsidR="00BD5FC0" w:rsidRPr="0060513E" w:rsidRDefault="00574B7F" w:rsidP="007350ED">
      <w:pPr>
        <w:pStyle w:val="Body"/>
        <w:spacing w:line="312" w:lineRule="auto"/>
        <w:rPr>
          <w:rStyle w:val="None"/>
          <w:rFonts w:ascii="Arial" w:hAnsi="Arial" w:cs="Arial"/>
          <w:sz w:val="26"/>
          <w:szCs w:val="26"/>
          <w14:textOutline w14:w="12700" w14:cap="flat" w14:cmpd="sng" w14:algn="ctr">
            <w14:noFill/>
            <w14:prstDash w14:val="solid"/>
            <w14:miter w14:lim="400000"/>
          </w14:textOutline>
        </w:rPr>
      </w:pPr>
      <w:r w:rsidRPr="0060513E">
        <w:rPr>
          <w:rStyle w:val="None"/>
          <w:rFonts w:ascii="Arial" w:hAnsi="Arial" w:cs="Arial"/>
          <w:sz w:val="26"/>
          <w:szCs w:val="26"/>
          <w:lang w:val="en-US"/>
          <w14:textOutline w14:w="12700" w14:cap="flat" w14:cmpd="sng" w14:algn="ctr">
            <w14:noFill/>
            <w14:prstDash w14:val="solid"/>
            <w14:miter w14:lim="400000"/>
          </w14:textOutline>
        </w:rPr>
        <w:t xml:space="preserve">Travel and other reasonable expenses will be </w:t>
      </w:r>
      <w:r w:rsidR="0ADF0D84" w:rsidRPr="0060513E">
        <w:rPr>
          <w:rStyle w:val="None"/>
          <w:rFonts w:ascii="Arial" w:hAnsi="Arial" w:cs="Arial"/>
          <w:sz w:val="26"/>
          <w:szCs w:val="26"/>
          <w:lang w:val="en-US"/>
          <w14:textOutline w14:w="12700" w14:cap="flat" w14:cmpd="sng" w14:algn="ctr">
            <w14:noFill/>
            <w14:prstDash w14:val="solid"/>
            <w14:miter w14:lim="400000"/>
          </w14:textOutline>
        </w:rPr>
        <w:t>paid</w:t>
      </w:r>
      <w:r w:rsidRPr="0060513E">
        <w:rPr>
          <w:rStyle w:val="None"/>
          <w:rFonts w:ascii="Arial" w:hAnsi="Arial" w:cs="Arial"/>
          <w:sz w:val="26"/>
          <w:szCs w:val="26"/>
          <w:lang w:val="en-US"/>
          <w14:textOutline w14:w="12700" w14:cap="flat" w14:cmpd="sng" w14:algn="ctr">
            <w14:noFill/>
            <w14:prstDash w14:val="solid"/>
            <w14:miter w14:lim="400000"/>
          </w14:textOutline>
        </w:rPr>
        <w:t xml:space="preserve"> in line with URC policy.</w:t>
      </w:r>
    </w:p>
    <w:p w14:paraId="518E8D0F" w14:textId="77777777" w:rsidR="00BD5FC0" w:rsidRPr="0060513E" w:rsidRDefault="00BD5FC0" w:rsidP="007350ED">
      <w:pPr>
        <w:pStyle w:val="Body"/>
        <w:spacing w:line="312" w:lineRule="auto"/>
        <w:rPr>
          <w:rStyle w:val="None"/>
          <w:rFonts w:ascii="Arial" w:hAnsi="Arial" w:cs="Arial"/>
          <w:u w:color="000000"/>
          <w14:textOutline w14:w="12700" w14:cap="flat" w14:cmpd="sng" w14:algn="ctr">
            <w14:noFill/>
            <w14:prstDash w14:val="solid"/>
            <w14:miter w14:lim="400000"/>
          </w14:textOutline>
        </w:rPr>
      </w:pPr>
    </w:p>
    <w:p w14:paraId="518E8D10" w14:textId="77777777" w:rsidR="00BD5FC0" w:rsidRPr="0060513E" w:rsidRDefault="00574B7F" w:rsidP="007350ED">
      <w:pPr>
        <w:pStyle w:val="Body"/>
        <w:spacing w:after="240" w:line="312" w:lineRule="auto"/>
        <w:rPr>
          <w:rStyle w:val="None"/>
          <w:rFonts w:ascii="Arial" w:hAnsi="Arial" w:cs="Arial"/>
          <w:b/>
          <w:bCs/>
          <w:sz w:val="30"/>
          <w:szCs w:val="30"/>
          <w14:textOutline w14:w="12700" w14:cap="flat" w14:cmpd="sng" w14:algn="ctr">
            <w14:noFill/>
            <w14:prstDash w14:val="solid"/>
            <w14:miter w14:lim="400000"/>
          </w14:textOutline>
        </w:rPr>
      </w:pPr>
      <w:r w:rsidRPr="0060513E">
        <w:rPr>
          <w:rStyle w:val="None"/>
          <w:rFonts w:ascii="Arial" w:hAnsi="Arial" w:cs="Arial"/>
          <w:b/>
          <w:bCs/>
          <w:color w:val="0070C0"/>
          <w:sz w:val="30"/>
          <w:szCs w:val="30"/>
          <w:lang w:val="en-US"/>
          <w14:textOutline w14:w="12700" w14:cap="flat" w14:cmpd="sng" w14:algn="ctr">
            <w14:noFill/>
            <w14:prstDash w14:val="solid"/>
            <w14:miter w14:lim="400000"/>
          </w14:textOutline>
        </w:rPr>
        <w:t>Interested?</w:t>
      </w:r>
    </w:p>
    <w:p w14:paraId="518E8D12" w14:textId="77777777" w:rsidR="00BD5FC0" w:rsidRPr="0060513E" w:rsidRDefault="00574B7F" w:rsidP="007350ED">
      <w:pPr>
        <w:pStyle w:val="Body"/>
        <w:spacing w:line="312" w:lineRule="auto"/>
        <w:rPr>
          <w:rStyle w:val="None"/>
          <w:rFonts w:ascii="Arial" w:hAnsi="Arial" w:cs="Arial"/>
          <w:color w:val="00A2FF"/>
          <w:sz w:val="26"/>
          <w:szCs w:val="26"/>
          <w:u w:color="000000"/>
          <w14:textOutline w14:w="12700" w14:cap="flat" w14:cmpd="sng" w14:algn="ctr">
            <w14:noFill/>
            <w14:prstDash w14:val="solid"/>
            <w14:miter w14:lim="400000"/>
          </w14:textOutline>
        </w:rPr>
      </w:pPr>
      <w:r w:rsidRPr="0060513E">
        <w:rPr>
          <w:rStyle w:val="None"/>
          <w:rFonts w:ascii="Arial" w:hAnsi="Arial" w:cs="Arial"/>
          <w:color w:val="00A2FF"/>
          <w:sz w:val="26"/>
          <w:szCs w:val="26"/>
          <w:u w:color="000000"/>
          <w:lang w:val="en-US"/>
          <w14:textOutline w14:w="12700" w14:cap="flat" w14:cmpd="sng" w14:algn="ctr">
            <w14:noFill/>
            <w14:prstDash w14:val="solid"/>
            <w14:miter w14:lim="400000"/>
          </w14:textOutline>
        </w:rPr>
        <w:t>Please don’t be shy, and if you know someone who might just be the right person to join us, please ask them to get in touch.</w:t>
      </w:r>
    </w:p>
    <w:p w14:paraId="518E8D13" w14:textId="77777777" w:rsidR="00BD5FC0" w:rsidRPr="0060513E" w:rsidRDefault="00BD5FC0" w:rsidP="007350ED">
      <w:pPr>
        <w:pStyle w:val="Body"/>
        <w:spacing w:line="312" w:lineRule="auto"/>
        <w:rPr>
          <w:rFonts w:ascii="Arial" w:hAnsi="Arial" w:cs="Arial"/>
          <w:i/>
          <w:iCs/>
          <w:color w:val="00A2FF"/>
          <w:sz w:val="26"/>
          <w:szCs w:val="26"/>
          <w:u w:color="000000"/>
          <w14:textOutline w14:w="12700" w14:cap="flat" w14:cmpd="sng" w14:algn="ctr">
            <w14:noFill/>
            <w14:prstDash w14:val="solid"/>
            <w14:miter w14:lim="400000"/>
          </w14:textOutline>
        </w:rPr>
      </w:pPr>
    </w:p>
    <w:p w14:paraId="518E8D14" w14:textId="77777777" w:rsidR="00BD5FC0" w:rsidRPr="0060513E" w:rsidRDefault="00574B7F" w:rsidP="007350ED">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60513E">
        <w:rPr>
          <w:rStyle w:val="None"/>
          <w:rFonts w:ascii="Arial" w:hAnsi="Arial" w:cs="Arial"/>
          <w:sz w:val="26"/>
          <w:szCs w:val="26"/>
          <w:lang w:val="en-US"/>
          <w14:textOutline w14:w="12700" w14:cap="flat" w14:cmpd="sng" w14:algn="ctr">
            <w14:noFill/>
            <w14:prstDash w14:val="solid"/>
            <w14:miter w14:lim="400000"/>
          </w14:textOutline>
        </w:rPr>
        <w:t xml:space="preserve">For an informal conversation just to find out more, or to talk it over, please </w:t>
      </w:r>
      <w:proofErr w:type="gramStart"/>
      <w:r w:rsidRPr="0060513E">
        <w:rPr>
          <w:rStyle w:val="None"/>
          <w:rFonts w:ascii="Arial" w:hAnsi="Arial" w:cs="Arial"/>
          <w:sz w:val="26"/>
          <w:szCs w:val="26"/>
          <w:lang w:val="en-US"/>
          <w14:textOutline w14:w="12700" w14:cap="flat" w14:cmpd="sng" w14:algn="ctr">
            <w14:noFill/>
            <w14:prstDash w14:val="solid"/>
            <w14:miter w14:lim="400000"/>
          </w14:textOutline>
        </w:rPr>
        <w:t>contact</w:t>
      </w:r>
      <w:proofErr w:type="gramEnd"/>
    </w:p>
    <w:p w14:paraId="518E8D16" w14:textId="613F1297" w:rsidR="00BD5FC0" w:rsidRPr="0060513E" w:rsidRDefault="00574B7F" w:rsidP="007350ED">
      <w:pPr>
        <w:pStyle w:val="Body"/>
        <w:spacing w:line="312" w:lineRule="auto"/>
        <w:rPr>
          <w:rStyle w:val="None"/>
          <w:rFonts w:ascii="Arial" w:hAnsi="Arial" w:cs="Arial"/>
          <w:sz w:val="26"/>
          <w:szCs w:val="26"/>
          <w:u w:color="000000"/>
          <w14:textOutline w14:w="12700" w14:cap="flat" w14:cmpd="sng" w14:algn="ctr">
            <w14:noFill/>
            <w14:prstDash w14:val="solid"/>
            <w14:miter w14:lim="400000"/>
          </w14:textOutline>
        </w:rPr>
      </w:pPr>
      <w:r w:rsidRPr="0060513E">
        <w:rPr>
          <w:rStyle w:val="None"/>
          <w:rFonts w:ascii="Arial" w:hAnsi="Arial" w:cs="Arial"/>
          <w:sz w:val="26"/>
          <w:szCs w:val="26"/>
          <w:u w:color="000000"/>
          <w:lang w:val="en-US"/>
          <w14:textOutline w14:w="12700" w14:cap="flat" w14:cmpd="sng" w14:algn="ctr">
            <w14:noFill/>
            <w14:prstDash w14:val="solid"/>
            <w14:miter w14:lim="400000"/>
          </w14:textOutline>
        </w:rPr>
        <w:t xml:space="preserve">Mel Campbell (Mel is providing support to the Church Life Review) on </w:t>
      </w:r>
      <w:r w:rsidR="007350ED" w:rsidRPr="0060513E">
        <w:rPr>
          <w:rStyle w:val="None"/>
          <w:rFonts w:ascii="Arial" w:hAnsi="Arial" w:cs="Arial"/>
          <w:sz w:val="26"/>
          <w:szCs w:val="26"/>
          <w:u w:color="000000"/>
          <w:lang w:val="en-US"/>
          <w14:textOutline w14:w="12700" w14:cap="flat" w14:cmpd="sng" w14:algn="ctr">
            <w14:noFill/>
            <w14:prstDash w14:val="solid"/>
            <w14:miter w14:lim="400000"/>
          </w14:textOutline>
        </w:rPr>
        <w:br/>
      </w:r>
      <w:r w:rsidRPr="0060513E">
        <w:rPr>
          <w:rStyle w:val="None"/>
          <w:rFonts w:ascii="Arial" w:hAnsi="Arial" w:cs="Arial"/>
          <w:sz w:val="26"/>
          <w:szCs w:val="26"/>
          <w:u w:color="000000"/>
          <w:lang w:val="en-US"/>
          <w14:textOutline w14:w="12700" w14:cap="flat" w14:cmpd="sng" w14:algn="ctr">
            <w14:noFill/>
            <w14:prstDash w14:val="solid"/>
            <w14:miter w14:lim="400000"/>
          </w14:textOutline>
        </w:rPr>
        <w:t xml:space="preserve">0754 014 6883 or e-mail </w:t>
      </w:r>
      <w:hyperlink r:id="rId11" w:history="1">
        <w:r w:rsidRPr="0060513E">
          <w:rPr>
            <w:rStyle w:val="Hyperlink2"/>
            <w:rFonts w:ascii="Arial" w:hAnsi="Arial" w:cs="Arial"/>
            <w:sz w:val="26"/>
            <w:szCs w:val="26"/>
            <w:u w:color="000000"/>
            <w:lang w:val="en-US"/>
          </w:rPr>
          <w:t>recruitment@urc.org.uk</w:t>
        </w:r>
      </w:hyperlink>
    </w:p>
    <w:p w14:paraId="518E8D17" w14:textId="77777777" w:rsidR="00BD5FC0" w:rsidRPr="0060513E" w:rsidRDefault="00BD5FC0" w:rsidP="007350ED">
      <w:pPr>
        <w:pStyle w:val="Body"/>
        <w:spacing w:line="312" w:lineRule="auto"/>
        <w:rPr>
          <w:rFonts w:ascii="Arial" w:hAnsi="Arial" w:cs="Arial"/>
          <w:i/>
          <w:iCs/>
          <w:sz w:val="26"/>
          <w:szCs w:val="26"/>
          <w:u w:color="000000"/>
          <w14:textOutline w14:w="12700" w14:cap="flat" w14:cmpd="sng" w14:algn="ctr">
            <w14:noFill/>
            <w14:prstDash w14:val="solid"/>
            <w14:miter w14:lim="400000"/>
          </w14:textOutline>
        </w:rPr>
      </w:pPr>
    </w:p>
    <w:p w14:paraId="749BA5B6" w14:textId="14883C8C" w:rsidR="00BD5FC0" w:rsidRPr="0060513E" w:rsidRDefault="00574B7F" w:rsidP="007350ED">
      <w:pPr>
        <w:pStyle w:val="Body"/>
        <w:spacing w:line="312" w:lineRule="auto"/>
        <w:rPr>
          <w:rStyle w:val="None"/>
          <w:rFonts w:ascii="Arial" w:hAnsi="Arial" w:cs="Arial"/>
          <w:sz w:val="26"/>
          <w:szCs w:val="26"/>
        </w:rPr>
      </w:pPr>
      <w:r w:rsidRPr="0060513E">
        <w:rPr>
          <w:rStyle w:val="None"/>
          <w:rFonts w:ascii="Arial" w:hAnsi="Arial" w:cs="Arial"/>
          <w:sz w:val="26"/>
          <w:szCs w:val="26"/>
          <w:lang w:val="en-US"/>
          <w14:textOutline w14:w="12700" w14:cap="flat" w14:cmpd="sng" w14:algn="ctr">
            <w14:noFill/>
            <w14:prstDash w14:val="solid"/>
            <w14:miter w14:lim="400000"/>
          </w14:textOutline>
        </w:rPr>
        <w:t xml:space="preserve">If you are interested and wish to apply to join a group, please send a CV by </w:t>
      </w:r>
      <w:r w:rsidRPr="0060513E">
        <w:rPr>
          <w:rStyle w:val="None"/>
          <w:rFonts w:ascii="Arial" w:hAnsi="Arial" w:cs="Arial"/>
          <w:i/>
          <w:iCs/>
          <w:sz w:val="26"/>
          <w:szCs w:val="26"/>
          <w:lang w:val="en-US"/>
          <w14:textOutline w14:w="12700" w14:cap="flat" w14:cmpd="sng" w14:algn="ctr">
            <w14:noFill/>
            <w14:prstDash w14:val="solid"/>
            <w14:miter w14:lim="400000"/>
          </w14:textOutline>
        </w:rPr>
        <w:t xml:space="preserve">email to </w:t>
      </w:r>
      <w:hyperlink r:id="rId12" w:history="1">
        <w:r w:rsidRPr="0060513E">
          <w:rPr>
            <w:rStyle w:val="Hyperlink2"/>
            <w:rFonts w:ascii="Arial" w:hAnsi="Arial" w:cs="Arial"/>
            <w:sz w:val="26"/>
            <w:szCs w:val="26"/>
            <w:lang w:val="en-US"/>
          </w:rPr>
          <w:t>recruitment@urc.org.uk</w:t>
        </w:r>
      </w:hyperlink>
      <w:r w:rsidRPr="0060513E">
        <w:rPr>
          <w:rStyle w:val="None"/>
          <w:rFonts w:ascii="Arial" w:hAnsi="Arial" w:cs="Arial"/>
          <w:i/>
          <w:iCs/>
          <w:sz w:val="26"/>
          <w:szCs w:val="26"/>
          <w14:textOutline w14:w="12700" w14:cap="flat" w14:cmpd="sng" w14:algn="ctr">
            <w14:noFill/>
            <w14:prstDash w14:val="solid"/>
            <w14:miter w14:lim="400000"/>
          </w14:textOutline>
        </w:rPr>
        <w:t xml:space="preserve"> </w:t>
      </w:r>
      <w:r w:rsidRPr="0060513E">
        <w:rPr>
          <w:rStyle w:val="None"/>
          <w:rFonts w:ascii="Arial" w:hAnsi="Arial" w:cs="Arial"/>
          <w:sz w:val="26"/>
          <w:szCs w:val="26"/>
          <w:lang w:val="en-US"/>
          <w14:textOutline w14:w="12700" w14:cap="flat" w14:cmpd="sng" w14:algn="ctr">
            <w14:noFill/>
            <w14:prstDash w14:val="solid"/>
            <w14:miter w14:lim="400000"/>
          </w14:textOutline>
        </w:rPr>
        <w:t xml:space="preserve">please remember to explain your connection to the URC </w:t>
      </w:r>
      <w:r w:rsidRPr="0060513E">
        <w:rPr>
          <w:rStyle w:val="None"/>
          <w:rFonts w:ascii="Arial" w:hAnsi="Arial" w:cs="Arial"/>
          <w:sz w:val="26"/>
          <w:szCs w:val="26"/>
          <w:lang w:val="en-US"/>
          <w14:textOutline w14:w="12700" w14:cap="flat" w14:cmpd="sng" w14:algn="ctr">
            <w14:noFill/>
            <w14:prstDash w14:val="solid"/>
            <w14:miter w14:lim="400000"/>
          </w14:textOutline>
        </w:rPr>
        <w:lastRenderedPageBreak/>
        <w:t xml:space="preserve">and information about your area of expertise, any relevant experience and skills and which task group you are interested in. </w:t>
      </w:r>
    </w:p>
    <w:p w14:paraId="01C19C49" w14:textId="58C97B78" w:rsidR="00BD5FC0" w:rsidRPr="0060513E" w:rsidRDefault="00BD5FC0" w:rsidP="007350ED">
      <w:pPr>
        <w:pStyle w:val="Body"/>
        <w:spacing w:line="312" w:lineRule="auto"/>
        <w:rPr>
          <w:rStyle w:val="None"/>
          <w:rFonts w:ascii="Arial" w:hAnsi="Arial" w:cs="Arial"/>
          <w:sz w:val="26"/>
          <w:szCs w:val="26"/>
          <w:lang w:val="en-US"/>
        </w:rPr>
      </w:pPr>
    </w:p>
    <w:p w14:paraId="011D567D" w14:textId="62E3C61F" w:rsidR="00BD5FC0" w:rsidRPr="0060513E" w:rsidRDefault="00574B7F" w:rsidP="007350ED">
      <w:pPr>
        <w:pStyle w:val="Body"/>
        <w:spacing w:line="312" w:lineRule="auto"/>
        <w:rPr>
          <w:rStyle w:val="None"/>
          <w:rFonts w:ascii="Arial" w:hAnsi="Arial" w:cs="Arial"/>
          <w:sz w:val="26"/>
          <w:szCs w:val="26"/>
        </w:rPr>
      </w:pPr>
      <w:r w:rsidRPr="0060513E">
        <w:rPr>
          <w:rStyle w:val="None"/>
          <w:rFonts w:ascii="Arial" w:hAnsi="Arial" w:cs="Arial"/>
          <w:sz w:val="26"/>
          <w:szCs w:val="26"/>
          <w:lang w:val="en-US"/>
          <w14:textOutline w14:w="12700" w14:cap="flat" w14:cmpd="sng" w14:algn="ctr">
            <w14:noFill/>
            <w14:prstDash w14:val="solid"/>
            <w14:miter w14:lim="400000"/>
          </w14:textOutline>
        </w:rPr>
        <w:t xml:space="preserve">Equally, if you wish to nominate someone you think has the gifts and graces we require, please do so by emailing </w:t>
      </w:r>
      <w:hyperlink r:id="rId13" w:history="1">
        <w:r w:rsidRPr="0060513E">
          <w:rPr>
            <w:rStyle w:val="Hyperlink2"/>
            <w:rFonts w:ascii="Arial" w:hAnsi="Arial" w:cs="Arial"/>
            <w:sz w:val="26"/>
            <w:szCs w:val="26"/>
            <w:lang w:val="en-US"/>
          </w:rPr>
          <w:t>recruitment@urc.org.uk</w:t>
        </w:r>
      </w:hyperlink>
      <w:r w:rsidRPr="0060513E">
        <w:rPr>
          <w:rFonts w:ascii="Arial" w:hAnsi="Arial" w:cs="Arial"/>
          <w:sz w:val="26"/>
          <w:szCs w:val="26"/>
        </w:rPr>
        <w:t xml:space="preserve"> </w:t>
      </w:r>
      <w:r w:rsidRPr="0060513E">
        <w:rPr>
          <w:rStyle w:val="None"/>
          <w:rFonts w:ascii="Arial" w:hAnsi="Arial" w:cs="Arial"/>
          <w:sz w:val="26"/>
          <w:szCs w:val="26"/>
          <w:lang w:val="en-US"/>
          <w14:textOutline w14:w="12700" w14:cap="flat" w14:cmpd="sng" w14:algn="ctr">
            <w14:noFill/>
            <w14:prstDash w14:val="solid"/>
            <w14:miter w14:lim="400000"/>
          </w14:textOutline>
        </w:rPr>
        <w:t xml:space="preserve">and letting us know their details and why you believe they may be appropriate. </w:t>
      </w:r>
    </w:p>
    <w:p w14:paraId="5021F4E1" w14:textId="69F1E25B" w:rsidR="00BD5FC0" w:rsidRPr="0060513E" w:rsidRDefault="00BD5FC0" w:rsidP="007350ED">
      <w:pPr>
        <w:pStyle w:val="Body"/>
        <w:spacing w:line="312" w:lineRule="auto"/>
        <w:rPr>
          <w:rStyle w:val="None"/>
          <w:rFonts w:ascii="Arial" w:hAnsi="Arial" w:cs="Arial"/>
          <w:sz w:val="26"/>
          <w:szCs w:val="26"/>
          <w:lang w:val="en-US"/>
        </w:rPr>
      </w:pPr>
    </w:p>
    <w:p w14:paraId="518E8D18" w14:textId="66C0E6F1" w:rsidR="00BD5FC0" w:rsidRPr="0060513E" w:rsidRDefault="00574B7F" w:rsidP="007350ED">
      <w:pPr>
        <w:pStyle w:val="Body"/>
        <w:spacing w:line="312" w:lineRule="auto"/>
        <w:rPr>
          <w:rStyle w:val="None"/>
          <w:rFonts w:ascii="Arial" w:hAnsi="Arial" w:cs="Arial"/>
          <w:sz w:val="26"/>
          <w:szCs w:val="26"/>
          <w14:textOutline w14:w="12700" w14:cap="flat" w14:cmpd="sng" w14:algn="ctr">
            <w14:noFill/>
            <w14:prstDash w14:val="solid"/>
            <w14:miter w14:lim="400000"/>
          </w14:textOutline>
        </w:rPr>
      </w:pPr>
      <w:r w:rsidRPr="0060513E">
        <w:rPr>
          <w:rStyle w:val="None"/>
          <w:rFonts w:ascii="Arial" w:hAnsi="Arial" w:cs="Arial"/>
          <w:sz w:val="26"/>
          <w:szCs w:val="26"/>
          <w:lang w:val="en-US"/>
          <w14:textOutline w14:w="12700" w14:cap="flat" w14:cmpd="sng" w14:algn="ctr">
            <w14:noFill/>
            <w14:prstDash w14:val="solid"/>
            <w14:miter w14:lim="400000"/>
          </w14:textOutline>
        </w:rPr>
        <w:t xml:space="preserve">Expressions of interest from people who are not currently members of the URC would be welcome as fully participating members of the </w:t>
      </w:r>
      <w:r w:rsidR="4983F2B5" w:rsidRPr="0060513E">
        <w:rPr>
          <w:rStyle w:val="None"/>
          <w:rFonts w:ascii="Arial" w:hAnsi="Arial" w:cs="Arial"/>
          <w:sz w:val="26"/>
          <w:szCs w:val="26"/>
          <w:lang w:val="en-US"/>
          <w14:textOutline w14:w="12700" w14:cap="flat" w14:cmpd="sng" w14:algn="ctr">
            <w14:noFill/>
            <w14:prstDash w14:val="solid"/>
            <w14:miter w14:lim="400000"/>
          </w14:textOutline>
        </w:rPr>
        <w:t>group but</w:t>
      </w:r>
      <w:r w:rsidRPr="0060513E">
        <w:rPr>
          <w:rStyle w:val="None"/>
          <w:rFonts w:ascii="Arial" w:hAnsi="Arial" w:cs="Arial"/>
          <w:sz w:val="26"/>
          <w:szCs w:val="26"/>
          <w:lang w:val="en-US"/>
          <w14:textOutline w14:w="12700" w14:cap="flat" w14:cmpd="sng" w14:algn="ctr">
            <w14:noFill/>
            <w14:prstDash w14:val="solid"/>
            <w14:miter w14:lim="400000"/>
          </w14:textOutline>
        </w:rPr>
        <w:t xml:space="preserve"> would not have the right to vote.</w:t>
      </w:r>
    </w:p>
    <w:p w14:paraId="518E8D19" w14:textId="77777777" w:rsidR="00BD5FC0" w:rsidRPr="0060513E" w:rsidRDefault="00BD5FC0" w:rsidP="007350ED">
      <w:pPr>
        <w:pStyle w:val="Body"/>
        <w:spacing w:line="312" w:lineRule="auto"/>
        <w:rPr>
          <w:rFonts w:ascii="Arial" w:hAnsi="Arial" w:cs="Arial"/>
          <w:sz w:val="26"/>
          <w:szCs w:val="26"/>
          <w:u w:color="000000"/>
          <w14:textOutline w14:w="12700" w14:cap="flat" w14:cmpd="sng" w14:algn="ctr">
            <w14:noFill/>
            <w14:prstDash w14:val="solid"/>
            <w14:miter w14:lim="400000"/>
          </w14:textOutline>
        </w:rPr>
      </w:pPr>
    </w:p>
    <w:p w14:paraId="518E8D1A" w14:textId="52640EDF" w:rsidR="00BD5FC0" w:rsidRPr="0060513E" w:rsidRDefault="00574B7F" w:rsidP="007350ED">
      <w:pPr>
        <w:pStyle w:val="Body"/>
        <w:spacing w:line="312" w:lineRule="auto"/>
        <w:rPr>
          <w:rStyle w:val="None"/>
          <w:rFonts w:ascii="Arial" w:hAnsi="Arial" w:cs="Arial"/>
          <w:color w:val="auto"/>
          <w:sz w:val="26"/>
          <w:szCs w:val="26"/>
          <w14:textOutline w14:w="12700" w14:cap="flat" w14:cmpd="sng" w14:algn="ctr">
            <w14:noFill/>
            <w14:prstDash w14:val="solid"/>
            <w14:miter w14:lim="400000"/>
          </w14:textOutline>
        </w:rPr>
      </w:pPr>
      <w:r w:rsidRPr="0060513E">
        <w:rPr>
          <w:rStyle w:val="None"/>
          <w:rFonts w:ascii="Arial" w:hAnsi="Arial" w:cs="Arial"/>
          <w:sz w:val="26"/>
          <w:szCs w:val="26"/>
          <w:lang w:val="en-US"/>
          <w14:textOutline w14:w="12700" w14:cap="flat" w14:cmpd="sng" w14:algn="ctr">
            <w14:noFill/>
            <w14:prstDash w14:val="solid"/>
            <w14:miter w14:lim="400000"/>
          </w14:textOutline>
        </w:rPr>
        <w:t xml:space="preserve">*If you are a paid member of </w:t>
      </w:r>
      <w:r w:rsidR="481DBFAE" w:rsidRPr="0060513E">
        <w:rPr>
          <w:rStyle w:val="None"/>
          <w:rFonts w:ascii="Arial" w:hAnsi="Arial" w:cs="Arial"/>
          <w:sz w:val="26"/>
          <w:szCs w:val="26"/>
          <w:lang w:val="en-US"/>
          <w14:textOutline w14:w="12700" w14:cap="flat" w14:cmpd="sng" w14:algn="ctr">
            <w14:noFill/>
            <w14:prstDash w14:val="solid"/>
            <w14:miter w14:lim="400000"/>
          </w14:textOutline>
        </w:rPr>
        <w:t>staff,</w:t>
      </w:r>
      <w:r w:rsidRPr="0060513E">
        <w:rPr>
          <w:rStyle w:val="None"/>
          <w:rFonts w:ascii="Arial" w:hAnsi="Arial" w:cs="Arial"/>
          <w:sz w:val="26"/>
          <w:szCs w:val="26"/>
          <w:lang w:val="en-US"/>
          <w14:textOutline w14:w="12700" w14:cap="flat" w14:cmpd="sng" w14:algn="ctr">
            <w14:noFill/>
            <w14:prstDash w14:val="solid"/>
            <w14:miter w14:lim="400000"/>
          </w14:textOutline>
        </w:rPr>
        <w:t xml:space="preserve"> please note there will be many ways for you to participate in the Church Life Review design phase, particularly during consultations on options and designs. If you would like to express your interest in being involved, please consult with your line manager and if appropriate email </w:t>
      </w:r>
      <w:r w:rsidRPr="0060513E">
        <w:rPr>
          <w:rStyle w:val="None"/>
          <w:rFonts w:ascii="Arial" w:hAnsi="Arial" w:cs="Arial"/>
          <w:sz w:val="26"/>
          <w:szCs w:val="26"/>
          <w14:textOutline w14:w="12700" w14:cap="flat" w14:cmpd="sng" w14:algn="ctr">
            <w14:noFill/>
            <w14:prstDash w14:val="solid"/>
            <w14:miter w14:lim="400000"/>
          </w14:textOutline>
        </w:rPr>
        <w:t xml:space="preserve"> </w:t>
      </w:r>
      <w:hyperlink r:id="rId14" w:history="1">
        <w:r w:rsidRPr="0060513E">
          <w:rPr>
            <w:rStyle w:val="Hyperlink2"/>
            <w:rFonts w:ascii="Arial" w:hAnsi="Arial" w:cs="Arial"/>
            <w:sz w:val="26"/>
            <w:szCs w:val="26"/>
            <w:lang w:val="en-US"/>
          </w:rPr>
          <w:t>recruitment@urc.org.uk</w:t>
        </w:r>
      </w:hyperlink>
      <w:r w:rsidRPr="0060513E">
        <w:rPr>
          <w:rFonts w:ascii="Arial" w:hAnsi="Arial" w:cs="Arial"/>
          <w:sz w:val="26"/>
          <w:szCs w:val="26"/>
        </w:rPr>
        <w:t xml:space="preserve"> </w:t>
      </w:r>
      <w:r w:rsidRPr="0060513E">
        <w:rPr>
          <w:rStyle w:val="None"/>
          <w:rFonts w:ascii="Arial" w:hAnsi="Arial" w:cs="Arial"/>
          <w:sz w:val="26"/>
          <w:szCs w:val="26"/>
          <w:lang w:val="en-US"/>
          <w14:textOutline w14:w="12700" w14:cap="flat" w14:cmpd="sng" w14:algn="ctr">
            <w14:noFill/>
            <w14:prstDash w14:val="solid"/>
            <w14:miter w14:lim="400000"/>
          </w14:textOutline>
        </w:rPr>
        <w:t xml:space="preserve">with a brief note explaining which task group you are most interested in, why you would like to be involved, and your area of expertise. </w:t>
      </w:r>
      <w:r w:rsidRPr="0060513E">
        <w:rPr>
          <w:rStyle w:val="None"/>
          <w:rFonts w:ascii="Arial" w:hAnsi="Arial" w:cs="Arial"/>
          <w:color w:val="auto"/>
          <w:sz w:val="26"/>
          <w:szCs w:val="26"/>
          <w:lang w:val="en-US"/>
          <w14:textOutline w14:w="12700" w14:cap="flat" w14:cmpd="sng" w14:algn="ctr">
            <w14:noFill/>
            <w14:prstDash w14:val="solid"/>
            <w14:miter w14:lim="400000"/>
          </w14:textOutline>
        </w:rPr>
        <w:t>Please remember to seek your line-manager’s permission before contacting the Church Life Review</w:t>
      </w:r>
      <w:r w:rsidRPr="0060513E">
        <w:rPr>
          <w:rStyle w:val="None"/>
          <w:rFonts w:ascii="Arial" w:hAnsi="Arial" w:cs="Arial"/>
          <w:color w:val="auto"/>
          <w:sz w:val="26"/>
          <w:szCs w:val="26"/>
          <w14:textOutline w14:w="12700" w14:cap="flat" w14:cmpd="sng" w14:algn="ctr">
            <w14:noFill/>
            <w14:prstDash w14:val="solid"/>
            <w14:miter w14:lim="400000"/>
          </w14:textOutline>
        </w:rPr>
        <w:t>.</w:t>
      </w:r>
    </w:p>
    <w:p w14:paraId="518E8D1B" w14:textId="77777777" w:rsidR="00BD5FC0" w:rsidRPr="0060513E" w:rsidRDefault="00BD5FC0" w:rsidP="007350ED">
      <w:pPr>
        <w:pStyle w:val="Body"/>
        <w:spacing w:line="312" w:lineRule="auto"/>
        <w:rPr>
          <w:rStyle w:val="None"/>
          <w:rFonts w:ascii="Arial" w:hAnsi="Arial" w:cs="Arial"/>
          <w14:textOutline w14:w="12700" w14:cap="flat" w14:cmpd="sng" w14:algn="ctr">
            <w14:noFill/>
            <w14:prstDash w14:val="solid"/>
            <w14:miter w14:lim="400000"/>
          </w14:textOutline>
        </w:rPr>
      </w:pPr>
    </w:p>
    <w:p w14:paraId="7944EF9B" w14:textId="28512F9A" w:rsidR="406726B4" w:rsidRPr="0060513E" w:rsidRDefault="406726B4" w:rsidP="007350ED">
      <w:pPr>
        <w:pStyle w:val="Body"/>
        <w:spacing w:line="312" w:lineRule="auto"/>
        <w:rPr>
          <w:rStyle w:val="None"/>
          <w:rFonts w:ascii="Arial" w:hAnsi="Arial" w:cs="Arial"/>
          <w:b/>
          <w:bCs/>
          <w:color w:val="0070C0"/>
          <w:sz w:val="24"/>
          <w:szCs w:val="24"/>
        </w:rPr>
      </w:pPr>
      <w:r w:rsidRPr="0060513E">
        <w:rPr>
          <w:rStyle w:val="None"/>
          <w:rFonts w:ascii="Arial" w:hAnsi="Arial" w:cs="Arial"/>
          <w:b/>
          <w:bCs/>
          <w:color w:val="0070C0"/>
          <w:sz w:val="24"/>
          <w:szCs w:val="24"/>
        </w:rPr>
        <w:t>Application/Nomination Process</w:t>
      </w:r>
    </w:p>
    <w:p w14:paraId="565F3144" w14:textId="1B13641C" w:rsidR="406726B4" w:rsidRPr="0060513E" w:rsidRDefault="406726B4" w:rsidP="007350ED">
      <w:pPr>
        <w:pStyle w:val="Body"/>
        <w:spacing w:line="312" w:lineRule="auto"/>
        <w:rPr>
          <w:rStyle w:val="None"/>
          <w:rFonts w:ascii="Arial" w:hAnsi="Arial" w:cs="Arial"/>
          <w:b/>
          <w:bCs/>
          <w:color w:val="0070C0"/>
          <w:sz w:val="24"/>
          <w:szCs w:val="24"/>
        </w:rPr>
      </w:pPr>
      <w:r w:rsidRPr="0060513E">
        <w:rPr>
          <w:rStyle w:val="None"/>
          <w:rFonts w:ascii="Arial" w:hAnsi="Arial" w:cs="Arial"/>
          <w:b/>
          <w:bCs/>
          <w:color w:val="0070C0"/>
          <w:sz w:val="24"/>
          <w:szCs w:val="24"/>
        </w:rPr>
        <w:t xml:space="preserve">Closing date for applications/nominations: </w:t>
      </w:r>
      <w:r w:rsidR="6522B1C8" w:rsidRPr="0060513E">
        <w:rPr>
          <w:rStyle w:val="None"/>
          <w:rFonts w:ascii="Arial" w:hAnsi="Arial" w:cs="Arial"/>
          <w:b/>
          <w:bCs/>
          <w:color w:val="0070C0"/>
          <w:sz w:val="24"/>
          <w:szCs w:val="24"/>
        </w:rPr>
        <w:t>noon 12</w:t>
      </w:r>
      <w:r w:rsidR="6522B1C8" w:rsidRPr="0060513E">
        <w:rPr>
          <w:rStyle w:val="None"/>
          <w:rFonts w:ascii="Arial" w:hAnsi="Arial" w:cs="Arial"/>
          <w:b/>
          <w:bCs/>
          <w:color w:val="0070C0"/>
          <w:sz w:val="24"/>
          <w:szCs w:val="24"/>
          <w:vertAlign w:val="superscript"/>
        </w:rPr>
        <w:t>th</w:t>
      </w:r>
      <w:r w:rsidR="6522B1C8" w:rsidRPr="0060513E">
        <w:rPr>
          <w:rStyle w:val="None"/>
          <w:rFonts w:ascii="Arial" w:hAnsi="Arial" w:cs="Arial"/>
          <w:b/>
          <w:bCs/>
          <w:color w:val="0070C0"/>
          <w:sz w:val="24"/>
          <w:szCs w:val="24"/>
        </w:rPr>
        <w:t xml:space="preserve"> February 24.</w:t>
      </w:r>
    </w:p>
    <w:p w14:paraId="772F10F1" w14:textId="404FEAE7" w:rsidR="11AB603B" w:rsidRPr="0060513E" w:rsidRDefault="11AB603B" w:rsidP="007350ED">
      <w:pPr>
        <w:pStyle w:val="Body"/>
        <w:spacing w:line="312" w:lineRule="auto"/>
        <w:rPr>
          <w:rStyle w:val="None"/>
          <w:rFonts w:ascii="Arial" w:hAnsi="Arial" w:cs="Arial"/>
          <w:color w:val="0070C0"/>
          <w:sz w:val="24"/>
          <w:szCs w:val="24"/>
        </w:rPr>
      </w:pPr>
    </w:p>
    <w:p w14:paraId="3B1227E1" w14:textId="02E8E0FF" w:rsidR="6522B1C8" w:rsidRPr="0060513E" w:rsidRDefault="6522B1C8" w:rsidP="007350ED">
      <w:pPr>
        <w:pStyle w:val="Body"/>
        <w:spacing w:line="312" w:lineRule="auto"/>
        <w:rPr>
          <w:rStyle w:val="None"/>
          <w:rFonts w:ascii="Arial" w:hAnsi="Arial" w:cs="Arial"/>
          <w:color w:val="auto"/>
          <w:sz w:val="24"/>
          <w:szCs w:val="24"/>
        </w:rPr>
      </w:pPr>
      <w:r w:rsidRPr="0060513E">
        <w:rPr>
          <w:rStyle w:val="None"/>
          <w:rFonts w:ascii="Arial" w:hAnsi="Arial" w:cs="Arial"/>
          <w:color w:val="auto"/>
          <w:sz w:val="24"/>
          <w:szCs w:val="24"/>
        </w:rPr>
        <w:t xml:space="preserve">Applications will be screen by the CLR Programme manager and members of the Business Committee.  Shortlisted applicants will be asked to attend </w:t>
      </w:r>
      <w:r w:rsidR="559F4F63" w:rsidRPr="0060513E">
        <w:rPr>
          <w:rStyle w:val="None"/>
          <w:rFonts w:ascii="Arial" w:hAnsi="Arial" w:cs="Arial"/>
          <w:color w:val="auto"/>
          <w:sz w:val="24"/>
          <w:szCs w:val="24"/>
        </w:rPr>
        <w:t>meeting with two members of Business Committee and the CLR Programme Manager.  References for all volunteers wil</w:t>
      </w:r>
      <w:r w:rsidR="413ABCA2" w:rsidRPr="0060513E">
        <w:rPr>
          <w:rStyle w:val="None"/>
          <w:rFonts w:ascii="Arial" w:hAnsi="Arial" w:cs="Arial"/>
          <w:color w:val="auto"/>
          <w:sz w:val="24"/>
          <w:szCs w:val="24"/>
        </w:rPr>
        <w:t>l be sought prior to positions being confirmed.</w:t>
      </w:r>
    </w:p>
    <w:p w14:paraId="3AE3B78D" w14:textId="1D8EE1B2" w:rsidR="11AB603B" w:rsidRPr="0060513E" w:rsidRDefault="11AB603B" w:rsidP="007350ED">
      <w:pPr>
        <w:pStyle w:val="Body"/>
        <w:spacing w:line="312" w:lineRule="auto"/>
        <w:rPr>
          <w:rStyle w:val="None"/>
          <w:rFonts w:ascii="Arial" w:hAnsi="Arial" w:cs="Arial"/>
          <w:color w:val="auto"/>
          <w:sz w:val="24"/>
          <w:szCs w:val="24"/>
        </w:rPr>
      </w:pPr>
    </w:p>
    <w:p w14:paraId="09222A80" w14:textId="061676AA" w:rsidR="413ABCA2" w:rsidRPr="0060513E" w:rsidRDefault="413ABCA2" w:rsidP="007350ED">
      <w:pPr>
        <w:pStyle w:val="Body"/>
        <w:spacing w:line="312" w:lineRule="auto"/>
        <w:rPr>
          <w:rStyle w:val="None"/>
          <w:rFonts w:ascii="Arial" w:hAnsi="Arial" w:cs="Arial"/>
          <w:color w:val="auto"/>
          <w:sz w:val="24"/>
          <w:szCs w:val="24"/>
        </w:rPr>
      </w:pPr>
      <w:r w:rsidRPr="0060513E">
        <w:rPr>
          <w:rStyle w:val="None"/>
          <w:rFonts w:ascii="Arial" w:hAnsi="Arial" w:cs="Arial"/>
          <w:color w:val="auto"/>
          <w:sz w:val="24"/>
          <w:szCs w:val="24"/>
        </w:rPr>
        <w:t>The Convenor will be appointed first, and they will then be involved in the selection of the Task Group Membership.</w:t>
      </w:r>
    </w:p>
    <w:sectPr w:rsidR="413ABCA2" w:rsidRPr="0060513E">
      <w:headerReference w:type="default" r:id="rId15"/>
      <w:footerReference w:type="defaul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CC6B" w14:textId="77777777" w:rsidR="008C76D4" w:rsidRDefault="008C76D4">
      <w:r>
        <w:separator/>
      </w:r>
    </w:p>
  </w:endnote>
  <w:endnote w:type="continuationSeparator" w:id="0">
    <w:p w14:paraId="2CE5218F" w14:textId="77777777" w:rsidR="008C76D4" w:rsidRDefault="008C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8D6C" w14:textId="2DCAA616" w:rsidR="00BD5FC0" w:rsidRDefault="00574B7F">
    <w:pPr>
      <w:pStyle w:val="HeaderFooter"/>
      <w:tabs>
        <w:tab w:val="clear" w:pos="9020"/>
        <w:tab w:val="center" w:pos="4819"/>
        <w:tab w:val="right" w:pos="9638"/>
      </w:tabs>
      <w:rPr>
        <w:rFonts w:hint="eastAsia"/>
      </w:rPr>
    </w:pPr>
    <w:r>
      <w:tab/>
    </w:r>
    <w:r>
      <w:tab/>
    </w:r>
    <w:r>
      <w:fldChar w:fldCharType="begin"/>
    </w:r>
    <w:r>
      <w:instrText xml:space="preserve"> PAGE </w:instrText>
    </w:r>
    <w:r>
      <w:fldChar w:fldCharType="separate"/>
    </w:r>
    <w:r w:rsidR="0019635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1790" w14:textId="77777777" w:rsidR="008C76D4" w:rsidRDefault="008C76D4">
      <w:r>
        <w:separator/>
      </w:r>
    </w:p>
  </w:footnote>
  <w:footnote w:type="continuationSeparator" w:id="0">
    <w:p w14:paraId="26264546" w14:textId="77777777" w:rsidR="008C76D4" w:rsidRDefault="008C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8D6B" w14:textId="77777777" w:rsidR="00BD5FC0" w:rsidRDefault="00574B7F">
    <w:pPr>
      <w:pStyle w:val="HeaderFooter"/>
      <w:tabs>
        <w:tab w:val="clear" w:pos="9020"/>
        <w:tab w:val="center" w:pos="4819"/>
        <w:tab w:val="right" w:pos="9638"/>
      </w:tabs>
      <w:rPr>
        <w:rFonts w:hint="eastAsia"/>
      </w:rPr>
    </w:pPr>
    <w:r>
      <w:rPr>
        <w:u w:color="000000"/>
        <w:lang w:val="en-US"/>
        <w14:textOutline w14:w="12700" w14:cap="flat" w14:cmpd="sng" w14:algn="ctr">
          <w14:noFill/>
          <w14:prstDash w14:val="solid"/>
          <w14:miter w14:lim="400000"/>
        </w14:textOutline>
      </w:rPr>
      <w:tab/>
    </w:r>
    <w:r>
      <w:rPr>
        <w:u w:color="000000"/>
        <w:lang w:val="en-US"/>
        <w14:textOutline w14:w="12700" w14:cap="flat" w14:cmpd="sng" w14:algn="ctr">
          <w14:noFill/>
          <w14:prstDash w14:val="solid"/>
          <w14:miter w14:lim="400000"/>
        </w14:textOutline>
      </w:rPr>
      <w:tab/>
    </w:r>
    <w:r>
      <w:rPr>
        <w:sz w:val="12"/>
        <w:szCs w:val="12"/>
        <w:u w:color="000000"/>
        <w:lang w:val="en-US"/>
        <w14:textOutline w14:w="12700" w14:cap="flat" w14:cmpd="sng" w14:algn="ctr">
          <w14:noFill/>
          <w14:prstDash w14:val="solid"/>
          <w14:miter w14:lim="400000"/>
        </w14:textOutline>
      </w:rPr>
      <w:t>MC-URC-CLR-task group ads-draft3-2023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2F9"/>
    <w:multiLevelType w:val="hybridMultilevel"/>
    <w:tmpl w:val="5C7A44D8"/>
    <w:styleLink w:val="Dash"/>
    <w:lvl w:ilvl="0" w:tplc="A2E480D4">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E916932C">
      <w:start w:val="1"/>
      <w:numFmt w:val="bullet"/>
      <w:lvlText w:val="-"/>
      <w:lvlJc w:val="left"/>
      <w:pPr>
        <w:ind w:left="5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A40CF258">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AEC2FF36">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5C98B024">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F2D8D582">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62E67B6C">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3B5A7B2E">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151C2A62">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abstractNum w:abstractNumId="1" w15:restartNumberingAfterBreak="0">
    <w:nsid w:val="14215EF3"/>
    <w:multiLevelType w:val="hybridMultilevel"/>
    <w:tmpl w:val="AD260F60"/>
    <w:styleLink w:val="Lettered"/>
    <w:lvl w:ilvl="0" w:tplc="13EA741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F4AF42">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16C94C6">
      <w:start w:val="1"/>
      <w:numFmt w:val="lowerLetter"/>
      <w:lvlText w:val="%3)"/>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EF5C4A64">
      <w:start w:val="1"/>
      <w:numFmt w:val="lowerLetter"/>
      <w:lvlText w:val="%4)"/>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D21780">
      <w:start w:val="1"/>
      <w:numFmt w:val="lowerLetter"/>
      <w:lvlText w:val="%5)"/>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F84BE90">
      <w:start w:val="1"/>
      <w:numFmt w:val="lowerLetter"/>
      <w:lvlText w:val="%6)"/>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167847A8">
      <w:start w:val="1"/>
      <w:numFmt w:val="lowerLetter"/>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0826B68">
      <w:start w:val="1"/>
      <w:numFmt w:val="lowerLetter"/>
      <w:lvlText w:val="%8)"/>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00F1BE">
      <w:start w:val="1"/>
      <w:numFmt w:val="lowerLetter"/>
      <w:lvlText w:val="%9)"/>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4BC5EB7"/>
    <w:multiLevelType w:val="hybridMultilevel"/>
    <w:tmpl w:val="AD260F60"/>
    <w:numStyleLink w:val="Lettered"/>
  </w:abstractNum>
  <w:abstractNum w:abstractNumId="3" w15:restartNumberingAfterBreak="0">
    <w:nsid w:val="74EA7EF3"/>
    <w:multiLevelType w:val="hybridMultilevel"/>
    <w:tmpl w:val="5C7A44D8"/>
    <w:numStyleLink w:val="Dash"/>
  </w:abstractNum>
  <w:num w:numId="1" w16cid:durableId="866144039">
    <w:abstractNumId w:val="1"/>
  </w:num>
  <w:num w:numId="2" w16cid:durableId="1558274634">
    <w:abstractNumId w:val="2"/>
  </w:num>
  <w:num w:numId="3" w16cid:durableId="40911707">
    <w:abstractNumId w:val="0"/>
  </w:num>
  <w:num w:numId="4" w16cid:durableId="865102150">
    <w:abstractNumId w:val="3"/>
  </w:num>
  <w:num w:numId="5" w16cid:durableId="1666785783">
    <w:abstractNumId w:val="2"/>
    <w:lvlOverride w:ilvl="0">
      <w:startOverride w:val="1"/>
      <w:lvl w:ilvl="0" w:tplc="2904DDE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C00F42">
        <w:start w:val="1"/>
        <w:numFmt w:val="lowerLetter"/>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3226B6">
        <w:start w:val="1"/>
        <w:numFmt w:val="lowerLetter"/>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B8083C2">
        <w:start w:val="1"/>
        <w:numFmt w:val="lowerLetter"/>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E442E2">
        <w:start w:val="1"/>
        <w:numFmt w:val="lowerLetter"/>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C450B6">
        <w:start w:val="1"/>
        <w:numFmt w:val="lowerLetter"/>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FC4B32">
        <w:start w:val="1"/>
        <w:numFmt w:val="lowerLetter"/>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149CC0">
        <w:start w:val="1"/>
        <w:numFmt w:val="lowerLetter"/>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0FE0630">
        <w:start w:val="1"/>
        <w:numFmt w:val="lowerLetter"/>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C0"/>
    <w:rsid w:val="00086125"/>
    <w:rsid w:val="00126590"/>
    <w:rsid w:val="0019635D"/>
    <w:rsid w:val="002D59FE"/>
    <w:rsid w:val="004840F3"/>
    <w:rsid w:val="00574B7F"/>
    <w:rsid w:val="0060513E"/>
    <w:rsid w:val="007350ED"/>
    <w:rsid w:val="008C76D4"/>
    <w:rsid w:val="00BD5FC0"/>
    <w:rsid w:val="0364FAC0"/>
    <w:rsid w:val="04787720"/>
    <w:rsid w:val="0500CB21"/>
    <w:rsid w:val="0744771A"/>
    <w:rsid w:val="08E0477B"/>
    <w:rsid w:val="08EF8F52"/>
    <w:rsid w:val="0ADF0D84"/>
    <w:rsid w:val="0B3C1EB7"/>
    <w:rsid w:val="11AB603B"/>
    <w:rsid w:val="1E44F628"/>
    <w:rsid w:val="2C7EDC55"/>
    <w:rsid w:val="2FB67D17"/>
    <w:rsid w:val="3489EE3A"/>
    <w:rsid w:val="3625BE9B"/>
    <w:rsid w:val="3671AA73"/>
    <w:rsid w:val="37C18EFC"/>
    <w:rsid w:val="3AC541D0"/>
    <w:rsid w:val="406726B4"/>
    <w:rsid w:val="413ABCA2"/>
    <w:rsid w:val="481DBFAE"/>
    <w:rsid w:val="4983F2B5"/>
    <w:rsid w:val="4EAC82AF"/>
    <w:rsid w:val="53B1062E"/>
    <w:rsid w:val="555CE276"/>
    <w:rsid w:val="559F4F63"/>
    <w:rsid w:val="56C81ACA"/>
    <w:rsid w:val="5BB2FB9D"/>
    <w:rsid w:val="6114B41B"/>
    <w:rsid w:val="62223D21"/>
    <w:rsid w:val="6522B1C8"/>
    <w:rsid w:val="7244B5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8CD6"/>
  <w15:docId w15:val="{45D9C580-B028-45CA-8CBF-531A611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Helvetica Neue" w:eastAsia="Helvetica Neue" w:hAnsi="Helvetica Neue" w:cs="Helvetica Neue"/>
      <w:u w:val="single"/>
    </w:rPr>
  </w:style>
  <w:style w:type="character" w:customStyle="1" w:styleId="None">
    <w:name w:val="None"/>
  </w:style>
  <w:style w:type="character" w:customStyle="1" w:styleId="Hyperlink1">
    <w:name w:val="Hyperlink.1"/>
    <w:basedOn w:val="None"/>
    <w:rPr>
      <w:rFonts w:ascii="Helvetica Neue" w:eastAsia="Helvetica Neue" w:hAnsi="Helvetica Neue" w:cs="Helvetica Neue"/>
      <w:u w:val="single"/>
    </w:rPr>
  </w:style>
  <w:style w:type="numbering" w:customStyle="1" w:styleId="Lettered">
    <w:name w:val="Lettered"/>
    <w:pPr>
      <w:numPr>
        <w:numId w:val="1"/>
      </w:numPr>
    </w:pPr>
  </w:style>
  <w:style w:type="numbering" w:customStyle="1" w:styleId="Dash">
    <w:name w:val="Dash"/>
    <w:pPr>
      <w:numPr>
        <w:numId w:val="3"/>
      </w:numPr>
    </w:pPr>
  </w:style>
  <w:style w:type="character" w:customStyle="1" w:styleId="Hyperlink2">
    <w:name w:val="Hyperlink.2"/>
    <w:basedOn w:val="Link"/>
    <w:rPr>
      <w:rFonts w:ascii="Helvetica Neue" w:eastAsia="Helvetica Neue" w:hAnsi="Helvetica Neue" w:cs="Helvetica Neue"/>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ur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ur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urc.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urc.org.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3D808-C08B-4E58-8F18-353C912AD7BA}">
  <ds:schemaRefs>
    <ds:schemaRef ds:uri="http://schemas.microsoft.com/sharepoint/v3/contenttype/forms"/>
  </ds:schemaRefs>
</ds:datastoreItem>
</file>

<file path=customXml/itemProps2.xml><?xml version="1.0" encoding="utf-8"?>
<ds:datastoreItem xmlns:ds="http://schemas.openxmlformats.org/officeDocument/2006/customXml" ds:itemID="{29760E6B-B6BF-40AE-A581-07D60F2BE8B9}">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7CDD8B14-F875-4B6E-8BD2-D0FDDEEC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 Foyle</cp:lastModifiedBy>
  <cp:revision>9</cp:revision>
  <dcterms:created xsi:type="dcterms:W3CDTF">2024-01-13T17:01:00Z</dcterms:created>
  <dcterms:modified xsi:type="dcterms:W3CDTF">2024-01-17T16:46:00Z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16900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